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8C34" w14:textId="35794824" w:rsidR="003C5CDC" w:rsidRPr="00262DAB" w:rsidRDefault="003C5CDC" w:rsidP="007C623C">
      <w:pPr>
        <w:spacing w:before="30" w:after="180" w:line="240" w:lineRule="auto"/>
        <w:ind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1AB4201A" w:rsidR="007C623C" w:rsidRPr="00262DAB" w:rsidRDefault="007C623C" w:rsidP="007C623C">
      <w:pPr>
        <w:spacing w:before="30" w:after="18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8A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Goszczyn</w:t>
      </w:r>
    </w:p>
    <w:p w14:paraId="62817C88" w14:textId="1A674C45"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1informujemy, iż:</w:t>
      </w:r>
    </w:p>
    <w:p w14:paraId="3F2D0F3F" w14:textId="24E79EB9" w:rsidR="0036366F" w:rsidRPr="009752FC" w:rsidRDefault="003C5CDC" w:rsidP="003636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6366F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Gmina Goszczyn reprezentowana przez Wójta </w:t>
      </w:r>
      <w:r w:rsidR="0036366F">
        <w:rPr>
          <w:rFonts w:ascii="Times New Roman" w:hAnsi="Times New Roman" w:cs="Times New Roman"/>
          <w:color w:val="00000A"/>
          <w:sz w:val="24"/>
          <w:szCs w:val="24"/>
        </w:rPr>
        <w:t xml:space="preserve">Gminy Goszczyn </w:t>
      </w:r>
      <w:r w:rsidR="0036366F" w:rsidRPr="002B194B">
        <w:rPr>
          <w:rFonts w:ascii="Times New Roman" w:hAnsi="Times New Roman" w:cs="Times New Roman"/>
          <w:color w:val="00000A"/>
          <w:sz w:val="24"/>
          <w:szCs w:val="24"/>
        </w:rPr>
        <w:t>z siedzibą</w:t>
      </w:r>
      <w:r w:rsidR="0036366F">
        <w:rPr>
          <w:rFonts w:ascii="Times New Roman" w:hAnsi="Times New Roman" w:cs="Times New Roman"/>
          <w:color w:val="00000A"/>
          <w:sz w:val="24"/>
          <w:szCs w:val="24"/>
        </w:rPr>
        <w:t xml:space="preserve"> przy </w:t>
      </w:r>
      <w:r w:rsidR="0036366F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ul. Bądkowska 2, 05-610 Goszczyn, e-mail: </w:t>
      </w:r>
      <w:r w:rsidR="0036366F" w:rsidRPr="002B194B">
        <w:rPr>
          <w:rFonts w:ascii="Times New Roman" w:hAnsi="Times New Roman" w:cs="Times New Roman"/>
          <w:color w:val="000080"/>
          <w:sz w:val="24"/>
          <w:szCs w:val="24"/>
        </w:rPr>
        <w:t>sekretariat@goszczyn.com.pl</w:t>
      </w:r>
      <w:r w:rsidR="0036366F">
        <w:rPr>
          <w:rFonts w:ascii="Times New Roman" w:hAnsi="Times New Roman" w:cs="Times New Roman"/>
          <w:color w:val="000080"/>
          <w:sz w:val="24"/>
          <w:szCs w:val="24"/>
        </w:rPr>
        <w:t>,</w:t>
      </w:r>
      <w:r w:rsidR="0036366F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 tel. 48 6632260</w:t>
      </w:r>
    </w:p>
    <w:p w14:paraId="5CAA84D2" w14:textId="7B912CEA" w:rsidR="003C5CDC" w:rsidRPr="0036366F" w:rsidRDefault="003C5CDC" w:rsidP="00C33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62DAB" w:rsidRPr="00363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r w:rsidR="0036366F">
        <w:rPr>
          <w:rFonts w:ascii="Times New Roman" w:hAnsi="Times New Roman" w:cs="Times New Roman"/>
          <w:sz w:val="24"/>
          <w:szCs w:val="24"/>
        </w:rPr>
        <w:t>inspektor@cbi24.pl</w:t>
      </w:r>
    </w:p>
    <w:p w14:paraId="14B64BE7" w14:textId="77777777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692E3FC8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 ust. 1 lit. c) i e) ww. Rozporządzenia oraz art. 20 ust. 1b Ustawy z dnia z dnia 8 marca 1990 r. o samo</w:t>
      </w:r>
      <w:r w:rsidR="0070079D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rządzie gminnym (t. j. Dz.U.2022.559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stanowiący, iż „Obrady rady gminy są transmitowane i utrwalane za pomocą urządzeń rejestrujących obraz i dźwięk. Nagrania obrad są udostępniane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i na stronie internetowej gminy oraz w inny sposób zwyczajowo przyjęty.”.</w:t>
      </w:r>
    </w:p>
    <w:p w14:paraId="6F07DFC9" w14:textId="50C1894E" w:rsidR="00262DAB" w:rsidRDefault="003C5CDC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35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</w:t>
      </w:r>
      <w:bookmarkStart w:id="0" w:name="_GoBack"/>
      <w:bookmarkEnd w:id="0"/>
      <w:r w:rsidR="0035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Rady Ministrów z dnia 18 stycznia 2011 roku w sprawie instrukcji kancelaryjnej, jednolitych rzeczowych wykazów akt oraz instrukcji w sprawie organizacji i zakresu działania archiwów zakładowych.</w:t>
      </w:r>
    </w:p>
    <w:p w14:paraId="120C9312" w14:textId="46B71DF7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1CBFB93" w14:textId="3A87D45E"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18F36755" w14:textId="3771A5C8" w:rsidR="008A5C7D" w:rsidRPr="008A5C7D" w:rsidRDefault="003C5CDC" w:rsidP="00875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podmioty uprawnione na podstawie przepisów prawa, podmioty które na podstawie zawartych umów przetwarzają dane osobowe w imieniu Administratora</w:t>
      </w:r>
      <w:r w:rsidR="008A5C7D" w:rsidRPr="008A5C7D">
        <w:rPr>
          <w:rFonts w:ascii="Times New Roman" w:hAnsi="Times New Roman" w:cs="Times New Roman"/>
          <w:bCs/>
          <w:sz w:val="24"/>
          <w:szCs w:val="24"/>
        </w:rPr>
        <w:t xml:space="preserve"> w szczególności dostawc</w:t>
      </w:r>
      <w:r w:rsidR="008A5C7D">
        <w:rPr>
          <w:rFonts w:ascii="Times New Roman" w:hAnsi="Times New Roman" w:cs="Times New Roman"/>
          <w:bCs/>
          <w:sz w:val="24"/>
          <w:szCs w:val="24"/>
        </w:rPr>
        <w:t>y</w:t>
      </w:r>
      <w:r w:rsidR="008A5C7D" w:rsidRPr="008A5C7D">
        <w:rPr>
          <w:rFonts w:ascii="Times New Roman" w:hAnsi="Times New Roman" w:cs="Times New Roman"/>
          <w:bCs/>
          <w:sz w:val="24"/>
          <w:szCs w:val="24"/>
        </w:rPr>
        <w:t xml:space="preserve"> usług teleinformatycznych, dostawcy systemu posiedzenia.pl</w:t>
      </w:r>
      <w:r w:rsidR="008A5C7D" w:rsidRPr="008A5C7D">
        <w:rPr>
          <w:rFonts w:ascii="Times New Roman" w:hAnsi="Times New Roman" w:cs="Times New Roman"/>
          <w:sz w:val="24"/>
          <w:szCs w:val="24"/>
        </w:rPr>
        <w:t>.</w:t>
      </w:r>
      <w:r w:rsidRPr="008A5C7D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osoby trzecie w związku z tym, iż nagranie stanowi informację publiczną w rozumieniu Ustawy z dnia 6 września</w:t>
      </w:r>
      <w:r w:rsidR="007C623C" w:rsidRPr="008A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C7D">
        <w:rPr>
          <w:rFonts w:ascii="Times New Roman" w:eastAsia="Times New Roman" w:hAnsi="Times New Roman" w:cs="Times New Roman"/>
          <w:sz w:val="24"/>
          <w:szCs w:val="24"/>
          <w:lang w:eastAsia="pl-PL"/>
        </w:rPr>
        <w:t>2001 r. o dostępie do inform</w:t>
      </w:r>
      <w:r w:rsidR="00893CE6">
        <w:rPr>
          <w:rFonts w:ascii="Times New Roman" w:eastAsia="Times New Roman" w:hAnsi="Times New Roman" w:cs="Times New Roman"/>
          <w:sz w:val="24"/>
          <w:szCs w:val="24"/>
          <w:lang w:eastAsia="pl-PL"/>
        </w:rPr>
        <w:t>acji publicznej (t. j. Dz.U.2020, poz. 2176</w:t>
      </w:r>
      <w:r w:rsidRPr="008A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jest udostępnianie na stronie Biuletynu Informacji Publicznej Urzędu Gminy </w:t>
      </w:r>
      <w:r w:rsidR="0036366F" w:rsidRPr="008A5C7D">
        <w:rPr>
          <w:rFonts w:ascii="Times New Roman" w:eastAsia="Times New Roman" w:hAnsi="Times New Roman" w:cs="Times New Roman"/>
          <w:sz w:val="24"/>
          <w:szCs w:val="24"/>
          <w:lang w:eastAsia="pl-PL"/>
        </w:rPr>
        <w:t>Goszczyn.</w:t>
      </w:r>
      <w:r w:rsidR="008A5C7D" w:rsidRPr="008A5C7D">
        <w:rPr>
          <w:rFonts w:ascii="Times New Roman" w:hAnsi="Times New Roman" w:cs="Times New Roman"/>
          <w:sz w:val="24"/>
          <w:szCs w:val="24"/>
        </w:rPr>
        <w:t xml:space="preserve"> Państwa dane osobowe będą ujawniane osobom działającym z upoważnienia administratora, mającym dostęp do danych osobowych i przetwarzającym je wyłącznie na polecenie administratora</w:t>
      </w:r>
      <w:r w:rsidR="008A5C7D">
        <w:rPr>
          <w:rFonts w:ascii="Times New Roman" w:hAnsi="Times New Roman" w:cs="Times New Roman"/>
          <w:sz w:val="24"/>
          <w:szCs w:val="24"/>
        </w:rPr>
        <w:t>.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5D487A0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14:paraId="2563FF0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(ul. Stawki 2, 00-193 Warszawa), w sytuacji, gdy uzna Pani/Pan, że przetwarzanie danych osobowych narusza przepisy ogólnego rozporządzenia o ochronie danych osobowych (RODO);</w:t>
      </w:r>
    </w:p>
    <w:p w14:paraId="4AC1DD27" w14:textId="475F5824"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B200" w16cex:dateUtc="2020-12-17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7517A1" w16cid:durableId="2385B2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E"/>
    <w:rsid w:val="00262DAB"/>
    <w:rsid w:val="00326940"/>
    <w:rsid w:val="00350E90"/>
    <w:rsid w:val="0036366F"/>
    <w:rsid w:val="003C5CDC"/>
    <w:rsid w:val="00603156"/>
    <w:rsid w:val="0070079D"/>
    <w:rsid w:val="007C623C"/>
    <w:rsid w:val="00893CE6"/>
    <w:rsid w:val="008A5C7D"/>
    <w:rsid w:val="00CF3D1E"/>
    <w:rsid w:val="00D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Jadwiga Strączewska</cp:lastModifiedBy>
  <cp:revision>6</cp:revision>
  <dcterms:created xsi:type="dcterms:W3CDTF">2020-12-17T09:46:00Z</dcterms:created>
  <dcterms:modified xsi:type="dcterms:W3CDTF">2022-04-05T09:07:00Z</dcterms:modified>
</cp:coreProperties>
</file>